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4E" w:rsidRDefault="00563279" w:rsidP="00E2014E">
      <w:pPr>
        <w:pStyle w:val="a3"/>
        <w:jc w:val="both"/>
        <w:rPr>
          <w:b/>
          <w:bCs/>
        </w:rPr>
      </w:pPr>
      <w:r w:rsidRPr="00E2014E">
        <w:rPr>
          <w:b/>
          <w:bCs/>
        </w:rPr>
        <w:t>ПРАВИЛА ПОЛЕТОВ</w:t>
      </w:r>
    </w:p>
    <w:p w:rsidR="00563279" w:rsidRPr="00E2014E" w:rsidRDefault="00563279" w:rsidP="00E2014E">
      <w:pPr>
        <w:pStyle w:val="a3"/>
        <w:jc w:val="both"/>
        <w:rPr>
          <w:b/>
          <w:bCs/>
        </w:rPr>
      </w:pPr>
      <w:r w:rsidRPr="00E2014E">
        <w:rPr>
          <w:b/>
          <w:bCs/>
        </w:rPr>
        <w:br/>
      </w:r>
      <w:r w:rsidRPr="00E2014E">
        <w:t>Для упорядочения потока воздушного движения и правильности применения стандартов эш</w:t>
      </w:r>
      <w:r w:rsidRPr="00E2014E">
        <w:t>е</w:t>
      </w:r>
      <w:r w:rsidRPr="00E2014E">
        <w:t xml:space="preserve">лонирования </w:t>
      </w:r>
      <w:proofErr w:type="gramStart"/>
      <w:r w:rsidRPr="00E2014E">
        <w:t>ВС</w:t>
      </w:r>
      <w:proofErr w:type="gramEnd"/>
      <w:r w:rsidRPr="00E2014E">
        <w:t xml:space="preserve"> существенным является установление сначала системы зон воздушного пр</w:t>
      </w:r>
      <w:r w:rsidRPr="00E2014E">
        <w:t>о</w:t>
      </w:r>
      <w:r w:rsidRPr="00E2014E">
        <w:t>странства, достаточной для обеспечения безопасности полетов ВС с момента взлета до поса</w:t>
      </w:r>
      <w:r w:rsidRPr="00E2014E">
        <w:t>д</w:t>
      </w:r>
      <w:r w:rsidRPr="00E2014E">
        <w:t>ки, а затем применение правил использования воздушного пространства, организованного для обеспечения безопасности всех его пользователей. Эти правила, известные как “правила пол</w:t>
      </w:r>
      <w:r w:rsidRPr="00E2014E">
        <w:t>е</w:t>
      </w:r>
      <w:r w:rsidRPr="00E2014E">
        <w:t>тов”, помещены в Приложении 2 Конвенции ИКАО.</w:t>
      </w:r>
    </w:p>
    <w:p w:rsidR="00563279" w:rsidRPr="00E2014E" w:rsidRDefault="00563279" w:rsidP="00E2014E">
      <w:pPr>
        <w:pStyle w:val="a3"/>
        <w:jc w:val="both"/>
      </w:pPr>
      <w:r w:rsidRPr="00E2014E">
        <w:t xml:space="preserve">Любое </w:t>
      </w:r>
      <w:proofErr w:type="gramStart"/>
      <w:r w:rsidRPr="00E2014E">
        <w:t>ВС</w:t>
      </w:r>
      <w:proofErr w:type="gramEnd"/>
      <w:r w:rsidRPr="00E2014E">
        <w:t>, имеющее знак национальной принадлежности и регистрационный знак государства — члена ИКАО, подчиняется этим правилам, если они не входят в противоречие с правилами государства, обл</w:t>
      </w:r>
      <w:r w:rsidRPr="00E2014E">
        <w:t>а</w:t>
      </w:r>
      <w:r w:rsidRPr="00E2014E">
        <w:t>дающего юрисдикцией на территории, в воздушном пространстве которой осуществляется полет. Последнее положение важно, так как в силу ряда причин различные г</w:t>
      </w:r>
      <w:r w:rsidRPr="00E2014E">
        <w:t>о</w:t>
      </w:r>
      <w:r w:rsidRPr="00E2014E">
        <w:t>сударства могут по-своему интерпретировать определенные правила. В действительности ка</w:t>
      </w:r>
      <w:r w:rsidRPr="00E2014E">
        <w:t>ж</w:t>
      </w:r>
      <w:r w:rsidRPr="00E2014E">
        <w:t>дое государство разрабатывает свое собственное законодательство, основанное на этих прав</w:t>
      </w:r>
      <w:r w:rsidRPr="00E2014E">
        <w:t>и</w:t>
      </w:r>
      <w:r w:rsidRPr="00E2014E">
        <w:t>лах (например, в Великобритании “Правила выполнения полетов”). Пилоты должны ознак</w:t>
      </w:r>
      <w:r w:rsidRPr="00E2014E">
        <w:t>о</w:t>
      </w:r>
      <w:r w:rsidRPr="00E2014E">
        <w:t>миться с любыми такими различиями до осуществления полетов в ра</w:t>
      </w:r>
      <w:r w:rsidRPr="00E2014E">
        <w:t>с</w:t>
      </w:r>
      <w:r w:rsidRPr="00E2014E">
        <w:t>сматриваемое воздушное пространство. Однако независимо от интерпретации определенного правила цель остается о</w:t>
      </w:r>
      <w:r w:rsidRPr="00E2014E">
        <w:t>б</w:t>
      </w:r>
      <w:r w:rsidRPr="00E2014E">
        <w:t>щей — обеспечение безопасности национальных и международных полетов. Каждое госуда</w:t>
      </w:r>
      <w:r w:rsidRPr="00E2014E">
        <w:t>р</w:t>
      </w:r>
      <w:r w:rsidRPr="00E2014E">
        <w:t>ство имеет свои собственные районы полетной информации, соприкасающиеся с граничащими государствами. В пределах таких районов как раз и расположены различные категории контр</w:t>
      </w:r>
      <w:r w:rsidRPr="00E2014E">
        <w:t>о</w:t>
      </w:r>
      <w:r w:rsidRPr="00E2014E">
        <w:t>лируемого воздушного пространства. Поэтому между граничащими государствами в знач</w:t>
      </w:r>
      <w:r w:rsidRPr="00E2014E">
        <w:t>и</w:t>
      </w:r>
      <w:r w:rsidRPr="00E2014E">
        <w:t>тельной степени должна осуществляться координация для того, чтобы правила использования воздушного пространства и гран</w:t>
      </w:r>
      <w:r w:rsidRPr="00E2014E">
        <w:t>и</w:t>
      </w:r>
      <w:r w:rsidRPr="00E2014E">
        <w:t>цы смежных районов воздушного пространства не входили в противоречие друг с другом. Правила пол</w:t>
      </w:r>
      <w:r w:rsidRPr="00E2014E">
        <w:t>е</w:t>
      </w:r>
      <w:r w:rsidRPr="00E2014E">
        <w:t xml:space="preserve">тов охватывают много аспектов, но с точки зрения службы управления воздушным движением наиболее важным является требование получения предварительного разрешения для выполнения контролируемого полета. Это означает, что </w:t>
      </w:r>
      <w:proofErr w:type="gramStart"/>
      <w:r w:rsidRPr="00E2014E">
        <w:t>ВС</w:t>
      </w:r>
      <w:proofErr w:type="gramEnd"/>
      <w:r w:rsidRPr="00E2014E">
        <w:t>, входящее в контролируемое воздушное пространство, должно получить диспетчерское разр</w:t>
      </w:r>
      <w:r w:rsidRPr="00E2014E">
        <w:t>е</w:t>
      </w:r>
      <w:r w:rsidRPr="00E2014E">
        <w:t>шение от службы управления воздушным движением, ответственной за данное воздушное пр</w:t>
      </w:r>
      <w:r w:rsidRPr="00E2014E">
        <w:t>о</w:t>
      </w:r>
      <w:r w:rsidRPr="00E2014E">
        <w:t>странство. Однако в различных частях мира встречаются исключения, как правило, касающи</w:t>
      </w:r>
      <w:r w:rsidRPr="00E2014E">
        <w:t>е</w:t>
      </w:r>
      <w:r w:rsidRPr="00E2014E">
        <w:t>ся выполнения полетов по правилам визуального полета. Например, пилоту разрешается в</w:t>
      </w:r>
      <w:r w:rsidRPr="00E2014E">
        <w:t>ы</w:t>
      </w:r>
      <w:r w:rsidRPr="00E2014E">
        <w:t xml:space="preserve">полнять визуальный полет при наличии определенных метеорологических условий, и в данном случае ответственность </w:t>
      </w:r>
      <w:proofErr w:type="gramStart"/>
      <w:r w:rsidRPr="00E2014E">
        <w:t>за</w:t>
      </w:r>
      <w:proofErr w:type="gramEnd"/>
      <w:r w:rsidRPr="00E2014E">
        <w:t xml:space="preserve"> избежание столкновений ложится на пилота. </w:t>
      </w:r>
      <w:proofErr w:type="gramStart"/>
      <w:r w:rsidRPr="00E2014E">
        <w:t>Однако из-за констру</w:t>
      </w:r>
      <w:r w:rsidRPr="00E2014E">
        <w:t>к</w:t>
      </w:r>
      <w:r w:rsidRPr="00E2014E">
        <w:t xml:space="preserve">тивных ограничений современных кабин </w:t>
      </w:r>
      <w:proofErr w:type="spellStart"/>
      <w:r w:rsidRPr="00E2014E">
        <w:t>экипажа^</w:t>
      </w:r>
      <w:proofErr w:type="spellEnd"/>
      <w:r w:rsidRPr="00E2014E">
        <w:t xml:space="preserve"> отношении визуального обзора и из-за в</w:t>
      </w:r>
      <w:r w:rsidRPr="00E2014E">
        <w:t>ы</w:t>
      </w:r>
      <w:r w:rsidRPr="00E2014E">
        <w:t>соких скоростей сближения (часто более 1850 км/ч) многие государства, в частности Велик</w:t>
      </w:r>
      <w:r w:rsidRPr="00E2014E">
        <w:t>о</w:t>
      </w:r>
      <w:r w:rsidRPr="00E2014E">
        <w:t>британия, в зонах своего контролируемого воздушного пространства применяют правила пол</w:t>
      </w:r>
      <w:r w:rsidRPr="00E2014E">
        <w:t>е</w:t>
      </w:r>
      <w:r w:rsidRPr="00E2014E">
        <w:t>тов по приборам независимо от погодных условий.</w:t>
      </w:r>
      <w:proofErr w:type="gramEnd"/>
      <w:r w:rsidRPr="00E2014E">
        <w:t xml:space="preserve"> Именно в этих районах воздушного пр</w:t>
      </w:r>
      <w:r w:rsidRPr="00E2014E">
        <w:t>о</w:t>
      </w:r>
      <w:r w:rsidRPr="00E2014E">
        <w:t>странства службы управления воздушным движением применяют стандарты эшелонирования.</w:t>
      </w:r>
    </w:p>
    <w:p w:rsidR="00E2014E" w:rsidRDefault="00563279" w:rsidP="00E2014E">
      <w:pPr>
        <w:pStyle w:val="a3"/>
        <w:jc w:val="both"/>
        <w:rPr>
          <w:rStyle w:val="apple-converted-space"/>
          <w:b/>
          <w:bCs/>
        </w:rPr>
      </w:pPr>
      <w:r w:rsidRPr="00E2014E">
        <w:rPr>
          <w:b/>
          <w:bCs/>
        </w:rPr>
        <w:t>ДИСПЕТЧЕРСКИЕ ЗОНЫ</w:t>
      </w:r>
      <w:r w:rsidRPr="00E2014E">
        <w:rPr>
          <w:rStyle w:val="apple-converted-space"/>
          <w:b/>
          <w:bCs/>
        </w:rPr>
        <w:t> </w:t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</w:rPr>
        <w:br/>
      </w:r>
      <w:r w:rsidRPr="00E2014E">
        <w:t>Диспетчерские зоны устанавливаются на сильно загруженных аэродромах в пределах аэр</w:t>
      </w:r>
      <w:r w:rsidRPr="00E2014E">
        <w:t>о</w:t>
      </w:r>
      <w:r w:rsidRPr="00E2014E">
        <w:t>дромной зоны и простираются от уровня земли до высоты 750 м или до уровня, соответству</w:t>
      </w:r>
      <w:r w:rsidRPr="00E2014E">
        <w:t>ю</w:t>
      </w:r>
      <w:r w:rsidRPr="00E2014E">
        <w:t>щего нижней границе аэродромной зоны. Назначением этих зон является обеспечение безопа</w:t>
      </w:r>
      <w:r w:rsidRPr="00E2014E">
        <w:t>с</w:t>
      </w:r>
      <w:r w:rsidRPr="00E2014E">
        <w:t xml:space="preserve">ности движения </w:t>
      </w:r>
      <w:proofErr w:type="gramStart"/>
      <w:r w:rsidRPr="00E2014E">
        <w:t>ВС</w:t>
      </w:r>
      <w:proofErr w:type="gramEnd"/>
      <w:r w:rsidRPr="00E2014E">
        <w:t>, прибывающих из аэродромной зоны или направляющихся в нее.</w:t>
      </w:r>
    </w:p>
    <w:p w:rsidR="00E2014E" w:rsidRDefault="00563279" w:rsidP="00E2014E">
      <w:pPr>
        <w:pStyle w:val="a3"/>
        <w:jc w:val="both"/>
        <w:rPr>
          <w:rStyle w:val="apple-converted-space"/>
          <w:b/>
          <w:bCs/>
        </w:rPr>
      </w:pPr>
      <w:r w:rsidRPr="00E2014E">
        <w:rPr>
          <w:b/>
          <w:bCs/>
        </w:rPr>
        <w:t>АЭРОДРОМНЫЕ ЗОНЫ</w:t>
      </w:r>
      <w:r w:rsidRPr="00E2014E">
        <w:rPr>
          <w:rStyle w:val="apple-converted-space"/>
          <w:b/>
          <w:bCs/>
        </w:rPr>
        <w:t> </w:t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</w:rPr>
        <w:br/>
      </w:r>
      <w:proofErr w:type="gramStart"/>
      <w:r w:rsidRPr="00E2014E">
        <w:t>Аэродромные зоны устанавливаются вокруг одного или более загруженных аэродромов и н</w:t>
      </w:r>
      <w:r w:rsidRPr="00E2014E">
        <w:t>а</w:t>
      </w:r>
      <w:r w:rsidRPr="00E2014E">
        <w:t>чинаются обычно с высоты 750 м или с уровня верхней границы диспетчерской зоны до выс</w:t>
      </w:r>
      <w:r w:rsidRPr="00E2014E">
        <w:t>о</w:t>
      </w:r>
      <w:r w:rsidRPr="00E2014E">
        <w:t>ты, примерно соо</w:t>
      </w:r>
      <w:r w:rsidRPr="00E2014E">
        <w:t>т</w:t>
      </w:r>
      <w:r w:rsidRPr="00E2014E">
        <w:t>ветствующей эшелону 245(7350 м) (нижняя граница верхнего воздушного пространства, высота которой может отличаться в различных государствах), а в горизонтал</w:t>
      </w:r>
      <w:r w:rsidRPr="00E2014E">
        <w:t>ь</w:t>
      </w:r>
      <w:r w:rsidRPr="00E2014E">
        <w:lastRenderedPageBreak/>
        <w:t>ной плоскости зона распространяется вплоть до системы воздушных трасс, обслуживающих</w:t>
      </w:r>
      <w:proofErr w:type="gramEnd"/>
      <w:r w:rsidRPr="00E2014E">
        <w:t xml:space="preserve"> аэродромную зону. Назначением аэродромных зон является обеспечение безопасности полета </w:t>
      </w:r>
      <w:proofErr w:type="gramStart"/>
      <w:r w:rsidRPr="00E2014E">
        <w:t>ВС</w:t>
      </w:r>
      <w:proofErr w:type="gramEnd"/>
      <w:r w:rsidRPr="00E2014E">
        <w:t xml:space="preserve">, покидающих систему воздушных трасс для посадки на аэродроме </w:t>
      </w:r>
      <w:proofErr w:type="spellStart"/>
      <w:r w:rsidRPr="00E2014E">
        <w:t>аэроузловой</w:t>
      </w:r>
      <w:proofErr w:type="spellEnd"/>
      <w:r w:rsidRPr="00E2014E">
        <w:t xml:space="preserve"> зоны, или покидающих аэродромную зону и входящих в систему воздушных трасс. Размеры этой зоны в вертикальной плоскости должны определяться возможностью обеспечения безопасности дв</w:t>
      </w:r>
      <w:r w:rsidRPr="00E2014E">
        <w:t>и</w:t>
      </w:r>
      <w:r w:rsidRPr="00E2014E">
        <w:t xml:space="preserve">жения </w:t>
      </w:r>
      <w:proofErr w:type="gramStart"/>
      <w:r w:rsidRPr="00E2014E">
        <w:t>ВС</w:t>
      </w:r>
      <w:proofErr w:type="gramEnd"/>
      <w:r w:rsidRPr="00E2014E">
        <w:t>, пролетающих аэродромную зону и направляющихся к другим аэродромам назнач</w:t>
      </w:r>
      <w:r w:rsidRPr="00E2014E">
        <w:t>е</w:t>
      </w:r>
      <w:r w:rsidRPr="00E2014E">
        <w:t>ния.</w:t>
      </w:r>
    </w:p>
    <w:p w:rsidR="00E2014E" w:rsidRDefault="00563279" w:rsidP="00E2014E">
      <w:pPr>
        <w:pStyle w:val="a3"/>
        <w:jc w:val="both"/>
        <w:rPr>
          <w:rStyle w:val="apple-converted-space"/>
          <w:b/>
          <w:bCs/>
        </w:rPr>
      </w:pPr>
      <w:r w:rsidRPr="00E2014E">
        <w:rPr>
          <w:b/>
          <w:bCs/>
        </w:rPr>
        <w:t>ВОЗДУШНЫЕ ТРАССЫ</w:t>
      </w:r>
      <w:r w:rsidRPr="00E2014E">
        <w:rPr>
          <w:rStyle w:val="apple-converted-space"/>
          <w:b/>
          <w:bCs/>
        </w:rPr>
        <w:t> </w:t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</w:rPr>
        <w:br/>
      </w:r>
      <w:r w:rsidRPr="00E2014E">
        <w:t>Воздушные трассы установлены для соединения основных населенных районов с определе</w:t>
      </w:r>
      <w:r w:rsidRPr="00E2014E">
        <w:t>н</w:t>
      </w:r>
      <w:r w:rsidRPr="00E2014E">
        <w:t>ными географическими районами и для связи основных городов соседних государств. Мин</w:t>
      </w:r>
      <w:r w:rsidRPr="00E2014E">
        <w:t>и</w:t>
      </w:r>
      <w:r w:rsidRPr="00E2014E">
        <w:t>мальная ширина во</w:t>
      </w:r>
      <w:r w:rsidRPr="00E2014E">
        <w:t>з</w:t>
      </w:r>
      <w:r w:rsidRPr="00E2014E">
        <w:t>душных трасс обычно составляет 18,5 км, нижняя граница их изменяется от 90 мм до эшелона 55 (1650 м), а верхняя граница, за исключением ряда случаев, распростр</w:t>
      </w:r>
      <w:r w:rsidRPr="00E2014E">
        <w:t>а</w:t>
      </w:r>
      <w:r w:rsidRPr="00E2014E">
        <w:t>няется до эшелона 245 (7350 м), что является нижней границей верхнего воздушного простра</w:t>
      </w:r>
      <w:r w:rsidRPr="00E2014E">
        <w:t>н</w:t>
      </w:r>
      <w:r w:rsidRPr="00E2014E">
        <w:t xml:space="preserve">ства. Назначением воздушных трасс является обеспечение безопасности движения </w:t>
      </w:r>
      <w:proofErr w:type="gramStart"/>
      <w:r w:rsidRPr="00E2014E">
        <w:t>ВС</w:t>
      </w:r>
      <w:proofErr w:type="gramEnd"/>
      <w:r w:rsidRPr="00E2014E">
        <w:t>, сове</w:t>
      </w:r>
      <w:r w:rsidRPr="00E2014E">
        <w:t>р</w:t>
      </w:r>
      <w:r w:rsidRPr="00E2014E">
        <w:t>шающих полеты по маршруту между установленными на них контрольными пунктами.</w:t>
      </w:r>
    </w:p>
    <w:p w:rsidR="00E2014E" w:rsidRDefault="00563279" w:rsidP="00E2014E">
      <w:pPr>
        <w:pStyle w:val="a3"/>
        <w:jc w:val="both"/>
        <w:rPr>
          <w:rStyle w:val="apple-converted-space"/>
          <w:b/>
          <w:bCs/>
        </w:rPr>
      </w:pPr>
      <w:r w:rsidRPr="00E2014E">
        <w:rPr>
          <w:b/>
          <w:bCs/>
        </w:rPr>
        <w:t>ВЕРХНЕЕ ВОЗДУШНОЕ ПРОСТРАНСТВО</w:t>
      </w:r>
      <w:r w:rsidRPr="00E2014E">
        <w:rPr>
          <w:rStyle w:val="apple-converted-space"/>
          <w:b/>
          <w:bCs/>
        </w:rPr>
        <w:t> </w:t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</w:rPr>
        <w:br/>
      </w:r>
      <w:r w:rsidRPr="00E2014E">
        <w:t>Воздушное пространство выше эшелона 245 (7350 м) или другого уровня отдельного госуда</w:t>
      </w:r>
      <w:r w:rsidRPr="00E2014E">
        <w:t>р</w:t>
      </w:r>
      <w:r w:rsidRPr="00E2014E">
        <w:t>ства, распространяющееся до эшелона 660 (19 800 м), определяется как зона специальных пр</w:t>
      </w:r>
      <w:r w:rsidRPr="00E2014E">
        <w:t>а</w:t>
      </w:r>
      <w:r w:rsidRPr="00E2014E">
        <w:t>вил.</w:t>
      </w:r>
      <w:r w:rsidRPr="00E2014E">
        <w:br/>
        <w:t>В пределах этой зоны установлены воздушные трассы верхнего воздушного пространства. Большинство этих трасс соприкасаются с сетью воздушных трасс ниже этого уровня. Назнач</w:t>
      </w:r>
      <w:r w:rsidRPr="00E2014E">
        <w:t>е</w:t>
      </w:r>
      <w:r w:rsidRPr="00E2014E">
        <w:t>нием трасс, расположенных в верхнем воздушном пространстве, является обеспечение без</w:t>
      </w:r>
      <w:r w:rsidRPr="00E2014E">
        <w:t>о</w:t>
      </w:r>
      <w:r w:rsidRPr="00E2014E">
        <w:t xml:space="preserve">пасности движения </w:t>
      </w:r>
      <w:proofErr w:type="gramStart"/>
      <w:r w:rsidRPr="00E2014E">
        <w:t>ВС</w:t>
      </w:r>
      <w:proofErr w:type="gramEnd"/>
      <w:r w:rsidRPr="00E2014E">
        <w:t>, соверша</w:t>
      </w:r>
      <w:r w:rsidRPr="00E2014E">
        <w:t>ю</w:t>
      </w:r>
      <w:r w:rsidRPr="00E2014E">
        <w:t xml:space="preserve">щих полеты не только в сети воздушных трасс, но также в любой части верхнего воздушного пространства. В общем случае большинство </w:t>
      </w:r>
      <w:proofErr w:type="gramStart"/>
      <w:r w:rsidRPr="00E2014E">
        <w:t>ВС</w:t>
      </w:r>
      <w:proofErr w:type="gramEnd"/>
      <w:r w:rsidRPr="00E2014E">
        <w:t>, как гра</w:t>
      </w:r>
      <w:r w:rsidRPr="00E2014E">
        <w:t>ж</w:t>
      </w:r>
      <w:r w:rsidRPr="00E2014E">
        <w:t>данских, так и военных, выполняющих полеты в соо</w:t>
      </w:r>
      <w:r w:rsidRPr="00E2014E">
        <w:t>т</w:t>
      </w:r>
      <w:r w:rsidRPr="00E2014E">
        <w:t>ветствии с гражданскими процедурами, используют сеть воздушных трасс. При этом нижняя граница воздушного пространства, также как и процедурные правила, могут быть различными в отдельных гос</w:t>
      </w:r>
      <w:r w:rsidRPr="00E2014E">
        <w:t>у</w:t>
      </w:r>
      <w:r w:rsidRPr="00E2014E">
        <w:t>дарствах.</w:t>
      </w:r>
      <w:r w:rsidRPr="00E2014E">
        <w:rPr>
          <w:rStyle w:val="apple-converted-space"/>
        </w:rPr>
        <w:t> </w:t>
      </w:r>
      <w:r w:rsidRPr="00E2014E">
        <w:br/>
        <w:t>Принятый международный термин для данного типа воздушного пространства, внутри котор</w:t>
      </w:r>
      <w:r w:rsidRPr="00E2014E">
        <w:t>о</w:t>
      </w:r>
      <w:r w:rsidRPr="00E2014E">
        <w:t>го существуют воздушные трассы верхнего воздушного пространства и воздушного простра</w:t>
      </w:r>
      <w:r w:rsidRPr="00E2014E">
        <w:t>н</w:t>
      </w:r>
      <w:r w:rsidRPr="00E2014E">
        <w:t>ства со специальными правилами,— район полетной информации верхнего воздушного пр</w:t>
      </w:r>
      <w:r w:rsidRPr="00E2014E">
        <w:t>о</w:t>
      </w:r>
      <w:r w:rsidRPr="00E2014E">
        <w:t>странства (LJIR главный район диспетчерской службы). Районы полетной информации. Во</w:t>
      </w:r>
      <w:r w:rsidRPr="00E2014E">
        <w:t>з</w:t>
      </w:r>
      <w:r w:rsidRPr="00E2014E">
        <w:t xml:space="preserve">душное пространство </w:t>
      </w:r>
      <w:proofErr w:type="gramStart"/>
      <w:r w:rsidRPr="00E2014E">
        <w:t>за</w:t>
      </w:r>
      <w:proofErr w:type="gramEnd"/>
      <w:r w:rsidRPr="00E2014E">
        <w:t xml:space="preserve"> пределами диспе</w:t>
      </w:r>
      <w:r w:rsidRPr="00E2014E">
        <w:t>т</w:t>
      </w:r>
      <w:r w:rsidRPr="00E2014E">
        <w:t xml:space="preserve">черских зон, аэродромных зон, воздушных трасс и зон со специальными правилами, но в </w:t>
      </w:r>
      <w:proofErr w:type="gramStart"/>
      <w:r w:rsidRPr="00E2014E">
        <w:t>пределах</w:t>
      </w:r>
      <w:proofErr w:type="gramEnd"/>
      <w:r w:rsidRPr="00E2014E">
        <w:t xml:space="preserve"> которого эти зоны располагаются, определяе</w:t>
      </w:r>
      <w:r w:rsidRPr="00E2014E">
        <w:t>т</w:t>
      </w:r>
      <w:r w:rsidRPr="00E2014E">
        <w:t>ся как район полетной информации (FIR). Он представляет собой неконтролируемое возду</w:t>
      </w:r>
      <w:r w:rsidRPr="00E2014E">
        <w:t>ш</w:t>
      </w:r>
      <w:r w:rsidRPr="00E2014E">
        <w:t xml:space="preserve">ное пространство, и </w:t>
      </w:r>
      <w:proofErr w:type="gramStart"/>
      <w:r w:rsidRPr="00E2014E">
        <w:t>ВС</w:t>
      </w:r>
      <w:proofErr w:type="gramEnd"/>
      <w:r w:rsidRPr="00E2014E">
        <w:t xml:space="preserve"> могут совершать полеты, не подвергаясь процед</w:t>
      </w:r>
      <w:r w:rsidRPr="00E2014E">
        <w:t>у</w:t>
      </w:r>
      <w:r w:rsidRPr="00E2014E">
        <w:t>рам контроля, при условии, что они подчиняются своду простых правил для полетов в условиях правил полетов по приборам и избегают зоны воздушного движения аэродромов, которые являются контрол</w:t>
      </w:r>
      <w:r w:rsidRPr="00E2014E">
        <w:t>и</w:t>
      </w:r>
      <w:r w:rsidRPr="00E2014E">
        <w:t>руемыми. Может показаться странным, что книга, посвященная управлению воздушным дв</w:t>
      </w:r>
      <w:r w:rsidRPr="00E2014E">
        <w:t>и</w:t>
      </w:r>
      <w:r w:rsidRPr="00E2014E">
        <w:t>жением, у</w:t>
      </w:r>
      <w:r w:rsidRPr="00E2014E">
        <w:t>т</w:t>
      </w:r>
      <w:r w:rsidRPr="00E2014E">
        <w:t>верждает, что большая часть мирового воздушного пространства, занятая районами полетной информ</w:t>
      </w:r>
      <w:r w:rsidRPr="00E2014E">
        <w:t>а</w:t>
      </w:r>
      <w:r w:rsidRPr="00E2014E">
        <w:t>ции, является неконтролируемой. Однако имеются веские причины для того, чтобы на данном этапе развития авиации не применять процедуры управления к тем возду</w:t>
      </w:r>
      <w:r w:rsidRPr="00E2014E">
        <w:t>ш</w:t>
      </w:r>
      <w:r w:rsidRPr="00E2014E">
        <w:t>ным судам, которые предпочитают с</w:t>
      </w:r>
      <w:r w:rsidRPr="00E2014E">
        <w:t>о</w:t>
      </w:r>
      <w:r w:rsidRPr="00E2014E">
        <w:t>вершать полеты в зонах за пределами контролируемого воздушного пространства или воздушного пространства со специальными правилами. Для лучшего понимания в книгу включен материал, касающийся обслуживания полетной инфо</w:t>
      </w:r>
      <w:r w:rsidRPr="00E2014E">
        <w:t>р</w:t>
      </w:r>
      <w:r w:rsidRPr="00E2014E">
        <w:t>мацией в районах полетной информации. Воздушное пространство со специальными правил</w:t>
      </w:r>
      <w:r w:rsidRPr="00E2014E">
        <w:t>а</w:t>
      </w:r>
      <w:r w:rsidRPr="00E2014E">
        <w:t>ми. В пределах районов полетной информации имеется ряд зон, к которым применяются сп</w:t>
      </w:r>
      <w:r w:rsidRPr="00E2014E">
        <w:t>е</w:t>
      </w:r>
      <w:r w:rsidRPr="00E2014E">
        <w:t>циальные правила: зоны для военных тренировочных полетов, относительно загруженные а</w:t>
      </w:r>
      <w:r w:rsidRPr="00E2014E">
        <w:t>э</w:t>
      </w:r>
      <w:r w:rsidRPr="00E2014E">
        <w:t xml:space="preserve">родромные зоны, опасные зоны и т. д. Правила, которые применяются к ним, разработаны для обеспечения безопасности полетов </w:t>
      </w:r>
      <w:proofErr w:type="gramStart"/>
      <w:r w:rsidRPr="00E2014E">
        <w:t>ВС</w:t>
      </w:r>
      <w:proofErr w:type="gramEnd"/>
      <w:r w:rsidRPr="00E2014E">
        <w:t xml:space="preserve"> в пределах этих зон, а также для использования во</w:t>
      </w:r>
      <w:r w:rsidRPr="00E2014E">
        <w:t>з</w:t>
      </w:r>
      <w:r w:rsidRPr="00E2014E">
        <w:lastRenderedPageBreak/>
        <w:t>душного пространства в соответствии с этими специальными правилами. Сами эти правила в значительной степени различаются, однако пилоты, планирующие полеты в районе полетной информации, должны обратиться к сборникам аэронавигационной информации (AIP) рассма</w:t>
      </w:r>
      <w:r w:rsidRPr="00E2014E">
        <w:t>т</w:t>
      </w:r>
      <w:r w:rsidRPr="00E2014E">
        <w:t>риваемого государства, в которых вся эта информация должна быть подробно изложена. Для лучшего понимания организации воздушного пространства на рис. 1 схематично представлено разделение воздушного пространства по вертикали и на рис. 2 — использов</w:t>
      </w:r>
      <w:r w:rsidRPr="00E2014E">
        <w:t>а</w:t>
      </w:r>
      <w:r w:rsidRPr="00E2014E">
        <w:t>ние воздушного пространства.</w:t>
      </w:r>
    </w:p>
    <w:p w:rsidR="00563279" w:rsidRPr="00E2014E" w:rsidRDefault="00563279" w:rsidP="00E2014E">
      <w:pPr>
        <w:pStyle w:val="a3"/>
        <w:jc w:val="both"/>
      </w:pPr>
      <w:r w:rsidRPr="00E2014E">
        <w:rPr>
          <w:noProof/>
        </w:rPr>
        <w:drawing>
          <wp:inline distT="0" distB="0" distL="0" distR="0">
            <wp:extent cx="6192000" cy="6749638"/>
            <wp:effectExtent l="19050" t="0" r="0" b="0"/>
            <wp:docPr id="1" name="Рисунок 1" descr="http://www.aviadocs.narod.ru/flights/picunok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viadocs.narod.ru/flights/picunok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00" cy="674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  <w:i/>
          <w:iCs/>
        </w:rPr>
        <w:t>Рис. 1.</w:t>
      </w:r>
      <w:r w:rsidRPr="00E2014E">
        <w:rPr>
          <w:rStyle w:val="apple-converted-space"/>
          <w:i/>
          <w:iCs/>
        </w:rPr>
        <w:t> </w:t>
      </w:r>
      <w:r w:rsidRPr="00E2014E">
        <w:rPr>
          <w:i/>
          <w:iCs/>
        </w:rPr>
        <w:t>Схема вертикального деления воздушного пространства: /</w:t>
      </w:r>
      <w:proofErr w:type="gramStart"/>
      <w:r w:rsidRPr="00E2014E">
        <w:rPr>
          <w:i/>
          <w:iCs/>
        </w:rPr>
        <w:t>—д</w:t>
      </w:r>
      <w:proofErr w:type="gramEnd"/>
      <w:r w:rsidRPr="00E2014E">
        <w:rPr>
          <w:i/>
          <w:iCs/>
        </w:rPr>
        <w:t>испетчерские, аэродро</w:t>
      </w:r>
      <w:r w:rsidRPr="00E2014E">
        <w:rPr>
          <w:i/>
          <w:iCs/>
        </w:rPr>
        <w:t>м</w:t>
      </w:r>
      <w:r w:rsidRPr="00E2014E">
        <w:rPr>
          <w:i/>
          <w:iCs/>
        </w:rPr>
        <w:t>ные зоны и воздушные трассы; 2—уровень земли; 3— контролируемое воздушное пространс</w:t>
      </w:r>
      <w:r w:rsidRPr="00E2014E">
        <w:rPr>
          <w:i/>
          <w:iCs/>
        </w:rPr>
        <w:t>т</w:t>
      </w:r>
      <w:r w:rsidRPr="00E2014E">
        <w:rPr>
          <w:i/>
          <w:iCs/>
        </w:rPr>
        <w:t>во, диспетчерская з</w:t>
      </w:r>
      <w:r w:rsidRPr="00E2014E">
        <w:rPr>
          <w:i/>
          <w:iCs/>
        </w:rPr>
        <w:t>о</w:t>
      </w:r>
      <w:r w:rsidRPr="00E2014E">
        <w:rPr>
          <w:i/>
          <w:iCs/>
        </w:rPr>
        <w:t>на; 4 — контролируемое воздушное пространство, зона аэродрома; 5 — контролируемое воздушное пространство (воздушные трассы); 6—нижнее воздушное пр</w:t>
      </w:r>
      <w:r w:rsidRPr="00E2014E">
        <w:rPr>
          <w:i/>
          <w:iCs/>
        </w:rPr>
        <w:t>о</w:t>
      </w:r>
      <w:r w:rsidRPr="00E2014E">
        <w:rPr>
          <w:i/>
          <w:iCs/>
        </w:rPr>
        <w:t>странство; 7—среднее воздушное пространство (свободное); 8 — верхнее воздушное пр</w:t>
      </w:r>
      <w:r w:rsidRPr="00E2014E">
        <w:rPr>
          <w:i/>
          <w:iCs/>
        </w:rPr>
        <w:t>о</w:t>
      </w:r>
      <w:r w:rsidRPr="00E2014E">
        <w:rPr>
          <w:i/>
          <w:iCs/>
        </w:rPr>
        <w:t>странство; 9 — воздушные трассы</w:t>
      </w:r>
    </w:p>
    <w:p w:rsidR="00563279" w:rsidRPr="00E2014E" w:rsidRDefault="00563279" w:rsidP="00E2014E">
      <w:pPr>
        <w:pStyle w:val="a3"/>
        <w:jc w:val="both"/>
      </w:pPr>
      <w:r w:rsidRPr="00E2014E">
        <w:rPr>
          <w:noProof/>
        </w:rPr>
        <w:lastRenderedPageBreak/>
        <w:drawing>
          <wp:inline distT="0" distB="0" distL="0" distR="0">
            <wp:extent cx="6120000" cy="3365744"/>
            <wp:effectExtent l="19050" t="0" r="0" b="0"/>
            <wp:docPr id="2" name="Рисунок 2" descr="http://www.aviadocs.narod.ru/flights/picuno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viadocs.narod.ru/flights/picunok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365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279" w:rsidRPr="00E2014E" w:rsidRDefault="00563279" w:rsidP="00E2014E">
      <w:pPr>
        <w:pStyle w:val="a3"/>
        <w:jc w:val="both"/>
      </w:pPr>
      <w:r w:rsidRPr="00E2014E">
        <w:rPr>
          <w:b/>
          <w:bCs/>
          <w:i/>
          <w:iCs/>
        </w:rPr>
        <w:t>Рис. 2.</w:t>
      </w:r>
      <w:r w:rsidRPr="00E2014E">
        <w:rPr>
          <w:rStyle w:val="apple-converted-space"/>
          <w:i/>
          <w:iCs/>
        </w:rPr>
        <w:t> </w:t>
      </w:r>
      <w:r w:rsidRPr="00E2014E">
        <w:rPr>
          <w:i/>
          <w:iCs/>
        </w:rPr>
        <w:t>Схема использования воздушного пространства:</w:t>
      </w:r>
      <w:r w:rsidRPr="00E2014E">
        <w:rPr>
          <w:i/>
          <w:iCs/>
        </w:rPr>
        <w:br/>
        <w:t xml:space="preserve">1 — управление, принимаемое центром, когда </w:t>
      </w:r>
      <w:proofErr w:type="gramStart"/>
      <w:r w:rsidRPr="00E2014E">
        <w:rPr>
          <w:i/>
          <w:iCs/>
        </w:rPr>
        <w:t>ВС</w:t>
      </w:r>
      <w:proofErr w:type="gramEnd"/>
      <w:r w:rsidRPr="00E2014E">
        <w:rPr>
          <w:i/>
          <w:iCs/>
        </w:rPr>
        <w:t xml:space="preserve"> находится выше абсолютной высоты пер</w:t>
      </w:r>
      <w:r w:rsidRPr="00E2014E">
        <w:rPr>
          <w:i/>
          <w:iCs/>
        </w:rPr>
        <w:t>е</w:t>
      </w:r>
      <w:r w:rsidRPr="00E2014E">
        <w:rPr>
          <w:i/>
          <w:iCs/>
        </w:rPr>
        <w:t>хода; 2 — ниже воздушной трассы; 3 — пересечение воздушных трасс; 4 — выше воздушной трассы; 5 — воздушная трасса; 6 — контролируемое воздушное пространство, зона аэр</w:t>
      </w:r>
      <w:r w:rsidRPr="00E2014E">
        <w:rPr>
          <w:i/>
          <w:iCs/>
        </w:rPr>
        <w:t>о</w:t>
      </w:r>
      <w:r w:rsidRPr="00E2014E">
        <w:rPr>
          <w:i/>
          <w:iCs/>
        </w:rPr>
        <w:t>дрома; 7—пролет; 8—аэродромная диспетчерская зона; 9—выход на воздушную трассу; 10— верхние воздушные трассы</w:t>
      </w:r>
    </w:p>
    <w:p w:rsidR="00E30F38" w:rsidRPr="00E2014E" w:rsidRDefault="00E30F38" w:rsidP="00E2014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30F38" w:rsidRPr="00E2014E" w:rsidSect="00E2014E">
      <w:pgSz w:w="11906" w:h="16838"/>
      <w:pgMar w:top="851" w:right="62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563279"/>
    <w:rsid w:val="00563279"/>
    <w:rsid w:val="00C60927"/>
    <w:rsid w:val="00E2014E"/>
    <w:rsid w:val="00E30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63279"/>
  </w:style>
  <w:style w:type="paragraph" w:styleId="a4">
    <w:name w:val="Balloon Text"/>
    <w:basedOn w:val="a"/>
    <w:link w:val="a5"/>
    <w:uiPriority w:val="99"/>
    <w:semiHidden/>
    <w:unhideWhenUsed/>
    <w:rsid w:val="0056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1346</Words>
  <Characters>7674</Characters>
  <Application>Microsoft Office Word</Application>
  <DocSecurity>0</DocSecurity>
  <Lines>63</Lines>
  <Paragraphs>18</Paragraphs>
  <ScaleCrop>false</ScaleCrop>
  <Company/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San4es</dc:creator>
  <cp:keywords/>
  <dc:description/>
  <cp:lastModifiedBy>User</cp:lastModifiedBy>
  <cp:revision>3</cp:revision>
  <dcterms:created xsi:type="dcterms:W3CDTF">2016-07-29T02:30:00Z</dcterms:created>
  <dcterms:modified xsi:type="dcterms:W3CDTF">2016-08-02T07:52:00Z</dcterms:modified>
</cp:coreProperties>
</file>